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F0ED4" w14:textId="77777777" w:rsidR="00242F6A" w:rsidRPr="006D5CA7" w:rsidRDefault="00242F6A" w:rsidP="00242F6A">
      <w:pPr>
        <w:pStyle w:val="Heading1"/>
        <w:spacing w:line="240" w:lineRule="auto"/>
        <w:rPr>
          <w:rFonts w:ascii="Times New Roman" w:hAnsi="Times New Roman"/>
          <w:noProof/>
          <w:sz w:val="24"/>
          <w:szCs w:val="24"/>
          <w:lang w:val="el-GR" w:eastAsia="el-GR"/>
        </w:rPr>
      </w:pPr>
      <w:r w:rsidRPr="006D5CA7">
        <w:rPr>
          <w:rFonts w:ascii="Times New Roman" w:hAnsi="Times New Roman"/>
          <w:sz w:val="24"/>
          <w:szCs w:val="24"/>
        </w:rPr>
        <w:t xml:space="preserve">                 </w:t>
      </w:r>
      <w:bookmarkStart w:id="0" w:name="OLE_LINK1"/>
      <w:bookmarkStart w:id="1" w:name="OLE_LINK2"/>
      <w:r w:rsidRPr="006D5CA7">
        <w:rPr>
          <w:rFonts w:ascii="Times New Roman" w:hAnsi="Times New Roman"/>
          <w:noProof/>
          <w:sz w:val="24"/>
          <w:szCs w:val="24"/>
          <w:lang w:val="el-GR" w:eastAsia="el-GR"/>
        </w:rPr>
        <w:drawing>
          <wp:inline distT="0" distB="0" distL="0" distR="0" wp14:anchorId="38FCCFC3" wp14:editId="55BB4587">
            <wp:extent cx="527050" cy="527050"/>
            <wp:effectExtent l="0" t="0" r="635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46A88CD8" w14:textId="77777777" w:rsidR="00242F6A" w:rsidRPr="006D5CA7" w:rsidRDefault="00242F6A" w:rsidP="00242F6A">
      <w:pPr>
        <w:rPr>
          <w:rFonts w:ascii="Times New Roman" w:hAnsi="Times New Roman"/>
          <w:sz w:val="24"/>
          <w:szCs w:val="24"/>
          <w:lang w:eastAsia="el-GR"/>
        </w:rPr>
      </w:pPr>
    </w:p>
    <w:p w14:paraId="4B300C4A" w14:textId="77777777" w:rsidR="00242F6A" w:rsidRPr="006D5CA7" w:rsidRDefault="00242F6A" w:rsidP="00242F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5CA7">
        <w:rPr>
          <w:rFonts w:ascii="Times New Roman" w:hAnsi="Times New Roman"/>
          <w:b/>
          <w:bCs/>
          <w:sz w:val="24"/>
          <w:szCs w:val="24"/>
        </w:rPr>
        <w:t xml:space="preserve">ΕΛΛΗΝΙΚΗ ΔΗΜΟΚΡΑΤΙΑ                                   </w:t>
      </w:r>
    </w:p>
    <w:p w14:paraId="0D545A36" w14:textId="77777777" w:rsidR="00242F6A" w:rsidRPr="006D5CA7" w:rsidRDefault="00242F6A" w:rsidP="00242F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CA7">
        <w:rPr>
          <w:rFonts w:ascii="Times New Roman" w:hAnsi="Times New Roman"/>
          <w:b/>
          <w:sz w:val="24"/>
          <w:szCs w:val="24"/>
        </w:rPr>
        <w:t>ΕΙΡΗΝΟΔΙΚΕΙΟ ΣΚΟΠΕΛΟΥ</w:t>
      </w:r>
    </w:p>
    <w:p w14:paraId="78158F99" w14:textId="77777777" w:rsidR="00242F6A" w:rsidRDefault="00242F6A" w:rsidP="00242F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32D372" w14:textId="77777777" w:rsidR="00242F6A" w:rsidRDefault="00242F6A" w:rsidP="00242F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E6A7CA" w14:textId="77777777" w:rsidR="00242F6A" w:rsidRDefault="00242F6A" w:rsidP="00242F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BFAF19" w14:textId="77777777" w:rsidR="00242F6A" w:rsidRDefault="00242F6A" w:rsidP="00242F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AD2D33" w14:textId="77777777" w:rsidR="00242F6A" w:rsidRPr="006D5CA7" w:rsidRDefault="00242F6A" w:rsidP="00242F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ABAC35" w14:textId="77777777" w:rsidR="00242F6A" w:rsidRPr="006D5CA7" w:rsidRDefault="00242F6A" w:rsidP="00242F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FA4D50" w14:textId="77777777" w:rsidR="00242F6A" w:rsidRPr="006D5CA7" w:rsidRDefault="00242F6A" w:rsidP="00242F6A">
      <w:pPr>
        <w:jc w:val="center"/>
        <w:rPr>
          <w:rFonts w:ascii="Times New Roman" w:hAnsi="Times New Roman"/>
          <w:b/>
          <w:sz w:val="24"/>
          <w:szCs w:val="24"/>
        </w:rPr>
      </w:pPr>
      <w:r w:rsidRPr="006D5CA7">
        <w:rPr>
          <w:rFonts w:ascii="Times New Roman" w:hAnsi="Times New Roman"/>
          <w:b/>
          <w:sz w:val="24"/>
          <w:szCs w:val="24"/>
        </w:rPr>
        <w:t xml:space="preserve">Αριθμός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DE5CF1" w:rsidRPr="00DE5CF1">
        <w:rPr>
          <w:rFonts w:ascii="Times New Roman" w:hAnsi="Times New Roman"/>
          <w:b/>
          <w:sz w:val="24"/>
          <w:szCs w:val="24"/>
        </w:rPr>
        <w:t>2</w:t>
      </w:r>
      <w:r w:rsidRPr="006D5CA7">
        <w:rPr>
          <w:rFonts w:ascii="Times New Roman" w:hAnsi="Times New Roman"/>
          <w:b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5CA7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7474CAA7" w14:textId="77777777" w:rsidR="00242F6A" w:rsidRPr="004B0119" w:rsidRDefault="00242F6A" w:rsidP="00242F6A">
      <w:pPr>
        <w:jc w:val="center"/>
        <w:rPr>
          <w:rFonts w:ascii="Times New Roman" w:hAnsi="Times New Roman"/>
          <w:sz w:val="24"/>
          <w:szCs w:val="24"/>
        </w:rPr>
      </w:pPr>
      <w:r w:rsidRPr="006D5CA7">
        <w:rPr>
          <w:rFonts w:ascii="Times New Roman" w:hAnsi="Times New Roman"/>
          <w:sz w:val="24"/>
          <w:szCs w:val="24"/>
        </w:rPr>
        <w:t xml:space="preserve">Η Διευθύνουσα το Ειρηνοδικείο ΣΚΟΠΕΛΟΥ, Ειρήνη Τέμα, </w:t>
      </w:r>
      <w:r>
        <w:rPr>
          <w:rFonts w:ascii="Times New Roman" w:hAnsi="Times New Roman"/>
          <w:sz w:val="24"/>
          <w:szCs w:val="24"/>
        </w:rPr>
        <w:t>Ειρηνοδίκης Σκοπέλου</w:t>
      </w:r>
    </w:p>
    <w:p w14:paraId="3F8F6BA5" w14:textId="77777777" w:rsidR="00242F6A" w:rsidRDefault="00242F6A" w:rsidP="00242F6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Αφού λάβαμε υπόψη:</w:t>
      </w:r>
    </w:p>
    <w:p w14:paraId="7C215FE5" w14:textId="77777777" w:rsidR="00242F6A" w:rsidRDefault="00242F6A" w:rsidP="00242F6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Α) Το άρθρο 158 του ν. 4764/2020 (ΦΕΚ Α΄ 256/23-12-2020) περί αυτεπαγγέλτου επαναπροσδιορισμού όλων των υποθέσεων οποιουδήποτε βαθμού δικαιοδοσίας και οποιασδήποτε διαδικασίας, των οποίων η συζήτηση δεν εκφωνήθηκε κατά τη διάρκεια της αναστολής λειτουργίας των Δικαστηρίων λόγω των έκτακτων μέτρων προστασίας της δημόσιας υγείας από την πανδημία του κορωνοϊού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covid</w:t>
      </w:r>
      <w:proofErr w:type="spellEnd"/>
      <w:r w:rsidRPr="004B0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-19, </w:t>
      </w:r>
    </w:p>
    <w:p w14:paraId="2768D4EC" w14:textId="77777777" w:rsidR="00242F6A" w:rsidRPr="006D5CA7" w:rsidRDefault="00242F6A" w:rsidP="00242F6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Β) Τις υπ’ αριθ. 50/2020, </w:t>
      </w:r>
      <w:r w:rsidR="00DE5CF1">
        <w:rPr>
          <w:rFonts w:ascii="Times New Roman" w:hAnsi="Times New Roman"/>
          <w:sz w:val="24"/>
          <w:szCs w:val="24"/>
          <w:lang w:val="en-US"/>
        </w:rPr>
        <w:t>52</w:t>
      </w:r>
      <w:r w:rsidR="00DE5CF1">
        <w:rPr>
          <w:rFonts w:ascii="Times New Roman" w:hAnsi="Times New Roman"/>
          <w:sz w:val="24"/>
          <w:szCs w:val="24"/>
        </w:rPr>
        <w:t>/</w:t>
      </w:r>
      <w:r w:rsidR="00DE5CF1">
        <w:rPr>
          <w:rFonts w:ascii="Times New Roman" w:hAnsi="Times New Roman"/>
          <w:sz w:val="24"/>
          <w:szCs w:val="24"/>
          <w:lang w:val="en-US"/>
        </w:rPr>
        <w:t xml:space="preserve">2020 </w:t>
      </w:r>
      <w:r w:rsidR="00DE5CF1">
        <w:rPr>
          <w:rFonts w:ascii="Times New Roman" w:hAnsi="Times New Roman"/>
          <w:sz w:val="24"/>
          <w:szCs w:val="24"/>
        </w:rPr>
        <w:t>και 55/2020</w:t>
      </w:r>
      <w:r>
        <w:rPr>
          <w:rFonts w:ascii="Times New Roman" w:hAnsi="Times New Roman"/>
          <w:sz w:val="24"/>
          <w:szCs w:val="24"/>
        </w:rPr>
        <w:t xml:space="preserve"> πράξεις μας</w:t>
      </w:r>
      <w:r w:rsidRPr="006D5CA7">
        <w:rPr>
          <w:rFonts w:ascii="Times New Roman" w:hAnsi="Times New Roman"/>
          <w:sz w:val="24"/>
          <w:szCs w:val="24"/>
        </w:rPr>
        <w:t>:</w:t>
      </w:r>
    </w:p>
    <w:p w14:paraId="7BBD179B" w14:textId="77777777" w:rsidR="00242F6A" w:rsidRPr="006D5CA7" w:rsidRDefault="00242F6A" w:rsidP="00242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F8627" w14:textId="77777777" w:rsidR="00242F6A" w:rsidRDefault="00242F6A" w:rsidP="00242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Ο Ρ Ι Ζ Ο Υ Μ Ε </w:t>
      </w:r>
    </w:p>
    <w:p w14:paraId="400A4EEC" w14:textId="77777777" w:rsidR="00242F6A" w:rsidRDefault="00242F6A" w:rsidP="00242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829BE2" w14:textId="77777777" w:rsidR="00242F6A" w:rsidRDefault="00242F6A" w:rsidP="00242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Νέες δικασίμους των ακόλουθων υποθέσεων, οι οποίες δεν εκφωνήθηκαν κατά τις δικασίμους 07-12-2020 και 09-12-2020 ως ακολούθως:</w:t>
      </w:r>
    </w:p>
    <w:p w14:paraId="3BA31960" w14:textId="77777777" w:rsidR="00242F6A" w:rsidRPr="006D5CA7" w:rsidRDefault="00242F6A" w:rsidP="00242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113D68" w14:textId="77777777" w:rsidR="00242F6A" w:rsidRPr="006D5CA7" w:rsidRDefault="00242F6A" w:rsidP="00242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6DAE33" w14:textId="77777777" w:rsidR="00242F6A" w:rsidRDefault="00242F6A" w:rsidP="00242F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(Α) Νέα δικάσιμος τ</w:t>
      </w:r>
      <w:r w:rsidR="00DE5CF1">
        <w:rPr>
          <w:rFonts w:ascii="Times New Roman" w:hAnsi="Times New Roman"/>
          <w:sz w:val="24"/>
          <w:szCs w:val="24"/>
        </w:rPr>
        <w:t>ων</w:t>
      </w:r>
      <w:r>
        <w:rPr>
          <w:rFonts w:ascii="Times New Roman" w:hAnsi="Times New Roman"/>
          <w:sz w:val="24"/>
          <w:szCs w:val="24"/>
        </w:rPr>
        <w:t xml:space="preserve"> με αριθ. καταθ. </w:t>
      </w:r>
      <w:r w:rsidR="00DE5CF1">
        <w:rPr>
          <w:rFonts w:ascii="Times New Roman" w:hAnsi="Times New Roman"/>
          <w:sz w:val="24"/>
          <w:szCs w:val="24"/>
        </w:rPr>
        <w:t xml:space="preserve">4/2019 και 2/2020 υποθέσεων μικροδιαφορών  </w:t>
      </w:r>
      <w:r>
        <w:rPr>
          <w:rFonts w:ascii="Times New Roman" w:hAnsi="Times New Roman"/>
          <w:sz w:val="24"/>
          <w:szCs w:val="24"/>
        </w:rPr>
        <w:t>που δεν εκφωνήθηκ</w:t>
      </w:r>
      <w:r w:rsidR="00DE5CF1">
        <w:rPr>
          <w:rFonts w:ascii="Times New Roman" w:hAnsi="Times New Roman"/>
          <w:sz w:val="24"/>
          <w:szCs w:val="24"/>
        </w:rPr>
        <w:t>αν</w:t>
      </w:r>
      <w:r>
        <w:rPr>
          <w:rFonts w:ascii="Times New Roman" w:hAnsi="Times New Roman"/>
          <w:sz w:val="24"/>
          <w:szCs w:val="24"/>
        </w:rPr>
        <w:t xml:space="preserve"> στη δικάσιμο της </w:t>
      </w:r>
      <w:r w:rsidR="00DE5CF1">
        <w:rPr>
          <w:rFonts w:ascii="Times New Roman" w:hAnsi="Times New Roman"/>
          <w:sz w:val="24"/>
          <w:szCs w:val="24"/>
        </w:rPr>
        <w:t>7</w:t>
      </w:r>
      <w:r w:rsidRPr="007F457D"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 xml:space="preserve"> -1</w:t>
      </w:r>
      <w:r w:rsidR="00DE5C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-2020 ορίζεται αυτή της 1</w:t>
      </w:r>
      <w:r w:rsidRPr="007F457D"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 xml:space="preserve"> -</w:t>
      </w:r>
      <w:r w:rsidR="00DE5C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-2021.</w:t>
      </w:r>
    </w:p>
    <w:p w14:paraId="0DC0B844" w14:textId="77777777" w:rsidR="00242F6A" w:rsidRDefault="00242F6A" w:rsidP="00242F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(Β) Νέα δικάσιμος των με αριθ. καταθ. </w:t>
      </w:r>
      <w:r w:rsidR="00DE5CF1">
        <w:rPr>
          <w:rFonts w:ascii="Times New Roman" w:hAnsi="Times New Roman"/>
          <w:sz w:val="24"/>
          <w:szCs w:val="24"/>
        </w:rPr>
        <w:t xml:space="preserve">8/2020, 9/2020 και </w:t>
      </w:r>
      <w:r>
        <w:rPr>
          <w:rFonts w:ascii="Times New Roman" w:hAnsi="Times New Roman"/>
          <w:sz w:val="24"/>
          <w:szCs w:val="24"/>
        </w:rPr>
        <w:t>1</w:t>
      </w:r>
      <w:r w:rsidR="00DE5CF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/2020</w:t>
      </w:r>
      <w:r w:rsidR="00DE5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υποθέσεων ειδικής διαδικασίας περιουσιακών διαφορών </w:t>
      </w:r>
      <w:r w:rsidR="00DE5CF1">
        <w:rPr>
          <w:rFonts w:ascii="Times New Roman" w:hAnsi="Times New Roman"/>
          <w:sz w:val="24"/>
          <w:szCs w:val="24"/>
        </w:rPr>
        <w:t xml:space="preserve">(αυτοκίνητα) </w:t>
      </w:r>
      <w:r>
        <w:rPr>
          <w:rFonts w:ascii="Times New Roman" w:hAnsi="Times New Roman"/>
          <w:sz w:val="24"/>
          <w:szCs w:val="24"/>
        </w:rPr>
        <w:t xml:space="preserve">που δεν εκφωνήθηκαν στη δικάσιμο της </w:t>
      </w:r>
      <w:r w:rsidR="00DE5CF1">
        <w:rPr>
          <w:rFonts w:ascii="Times New Roman" w:hAnsi="Times New Roman"/>
          <w:sz w:val="24"/>
          <w:szCs w:val="24"/>
        </w:rPr>
        <w:t>7</w:t>
      </w:r>
      <w:r w:rsidRPr="007F457D"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 xml:space="preserve"> -1</w:t>
      </w:r>
      <w:r w:rsidR="00DE5C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-2020 ορίζεται αυτή της </w:t>
      </w:r>
      <w:r w:rsidR="00DE5CF1">
        <w:rPr>
          <w:rFonts w:ascii="Times New Roman" w:hAnsi="Times New Roman"/>
          <w:sz w:val="24"/>
          <w:szCs w:val="24"/>
        </w:rPr>
        <w:t>5</w:t>
      </w:r>
      <w:r w:rsidRPr="007F457D"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 xml:space="preserve"> -</w:t>
      </w:r>
      <w:r w:rsidR="00DE5CF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-2021.</w:t>
      </w:r>
    </w:p>
    <w:p w14:paraId="3569C519" w14:textId="77777777" w:rsidR="00242F6A" w:rsidRDefault="00242F6A" w:rsidP="00242F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(Γ) Νέα δικάσιμος της με αριθ. καταθ. </w:t>
      </w:r>
      <w:r w:rsidR="00DE5CF1">
        <w:rPr>
          <w:rFonts w:ascii="Times New Roman" w:hAnsi="Times New Roman"/>
          <w:sz w:val="24"/>
          <w:szCs w:val="24"/>
        </w:rPr>
        <w:t xml:space="preserve">3/2020 </w:t>
      </w:r>
      <w:r>
        <w:rPr>
          <w:rFonts w:ascii="Times New Roman" w:hAnsi="Times New Roman"/>
          <w:sz w:val="24"/>
          <w:szCs w:val="24"/>
        </w:rPr>
        <w:t xml:space="preserve">υπόθεσης </w:t>
      </w:r>
      <w:r w:rsidR="00DE5CF1">
        <w:rPr>
          <w:rFonts w:ascii="Times New Roman" w:hAnsi="Times New Roman"/>
          <w:sz w:val="24"/>
          <w:szCs w:val="24"/>
        </w:rPr>
        <w:t xml:space="preserve">τακτικής διαδικασίας ΠΚ </w:t>
      </w:r>
      <w:r>
        <w:rPr>
          <w:rFonts w:ascii="Times New Roman" w:hAnsi="Times New Roman"/>
          <w:sz w:val="24"/>
          <w:szCs w:val="24"/>
        </w:rPr>
        <w:t xml:space="preserve">που δεν εκφωνήθηκε στη δικάσιμο της </w:t>
      </w:r>
      <w:r w:rsidR="00DE5CF1">
        <w:rPr>
          <w:rFonts w:ascii="Times New Roman" w:hAnsi="Times New Roman"/>
          <w:sz w:val="24"/>
          <w:szCs w:val="24"/>
        </w:rPr>
        <w:t>9</w:t>
      </w:r>
      <w:r w:rsidRPr="007F457D"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 xml:space="preserve"> -1</w:t>
      </w:r>
      <w:r w:rsidR="00DE5C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-2020 ορίζεται αυτή της 3</w:t>
      </w:r>
      <w:r w:rsidRPr="007F457D"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 xml:space="preserve"> -</w:t>
      </w:r>
      <w:r w:rsidR="00DE5C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-2021.</w:t>
      </w:r>
    </w:p>
    <w:p w14:paraId="35BB12FE" w14:textId="77777777" w:rsidR="00242F6A" w:rsidRDefault="00242F6A" w:rsidP="00242F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(Δ) Νέα δικάσιμος τ</w:t>
      </w:r>
      <w:r w:rsidR="00DE5CF1">
        <w:rPr>
          <w:rFonts w:ascii="Times New Roman" w:hAnsi="Times New Roman"/>
          <w:sz w:val="24"/>
          <w:szCs w:val="24"/>
        </w:rPr>
        <w:t>ων</w:t>
      </w:r>
      <w:r>
        <w:rPr>
          <w:rFonts w:ascii="Times New Roman" w:hAnsi="Times New Roman"/>
          <w:sz w:val="24"/>
          <w:szCs w:val="24"/>
        </w:rPr>
        <w:t xml:space="preserve"> με αριθ. καταθ. </w:t>
      </w:r>
      <w:r w:rsidR="00DE5C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4/20</w:t>
      </w:r>
      <w:r w:rsidR="00DE5CF1">
        <w:rPr>
          <w:rFonts w:ascii="Times New Roman" w:hAnsi="Times New Roman"/>
          <w:sz w:val="24"/>
          <w:szCs w:val="24"/>
        </w:rPr>
        <w:t xml:space="preserve">19 και 8/2020 υποθέσεων </w:t>
      </w:r>
      <w:r>
        <w:rPr>
          <w:rFonts w:ascii="Times New Roman" w:hAnsi="Times New Roman"/>
          <w:sz w:val="24"/>
          <w:szCs w:val="24"/>
        </w:rPr>
        <w:t xml:space="preserve">εκουσίας δικαιοδοσίας (ν. </w:t>
      </w:r>
      <w:r w:rsidR="00DE5CF1">
        <w:rPr>
          <w:rFonts w:ascii="Times New Roman" w:hAnsi="Times New Roman"/>
          <w:sz w:val="24"/>
          <w:szCs w:val="24"/>
        </w:rPr>
        <w:t>3869/2010</w:t>
      </w:r>
      <w:r>
        <w:rPr>
          <w:rFonts w:ascii="Times New Roman" w:hAnsi="Times New Roman"/>
          <w:sz w:val="24"/>
          <w:szCs w:val="24"/>
        </w:rPr>
        <w:t>) που δεν εκφωνήθηκ</w:t>
      </w:r>
      <w:r w:rsidR="00DE5CF1">
        <w:rPr>
          <w:rFonts w:ascii="Times New Roman" w:hAnsi="Times New Roman"/>
          <w:sz w:val="24"/>
          <w:szCs w:val="24"/>
        </w:rPr>
        <w:t>αν</w:t>
      </w:r>
      <w:r>
        <w:rPr>
          <w:rFonts w:ascii="Times New Roman" w:hAnsi="Times New Roman"/>
          <w:sz w:val="24"/>
          <w:szCs w:val="24"/>
        </w:rPr>
        <w:t xml:space="preserve"> στη δικάσιμο της </w:t>
      </w:r>
      <w:r w:rsidR="00DE5CF1">
        <w:rPr>
          <w:rFonts w:ascii="Times New Roman" w:hAnsi="Times New Roman"/>
          <w:sz w:val="24"/>
          <w:szCs w:val="24"/>
        </w:rPr>
        <w:t>9</w:t>
      </w:r>
      <w:r w:rsidR="00DE5CF1" w:rsidRPr="00DE5CF1">
        <w:rPr>
          <w:rFonts w:ascii="Times New Roman" w:hAnsi="Times New Roman"/>
          <w:sz w:val="24"/>
          <w:szCs w:val="24"/>
          <w:vertAlign w:val="superscript"/>
        </w:rPr>
        <w:t>η</w:t>
      </w:r>
      <w:r w:rsidRPr="007F457D">
        <w:rPr>
          <w:rFonts w:ascii="Times New Roman" w:hAnsi="Times New Roman"/>
          <w:sz w:val="24"/>
          <w:szCs w:val="24"/>
          <w:vertAlign w:val="superscript"/>
        </w:rPr>
        <w:t>ς</w:t>
      </w:r>
      <w:r>
        <w:rPr>
          <w:rFonts w:ascii="Times New Roman" w:hAnsi="Times New Roman"/>
          <w:sz w:val="24"/>
          <w:szCs w:val="24"/>
        </w:rPr>
        <w:t xml:space="preserve"> -1</w:t>
      </w:r>
      <w:r w:rsidR="00DE5C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-2020 ορίζεται αυτή της </w:t>
      </w:r>
      <w:r w:rsidR="00DE5CF1">
        <w:rPr>
          <w:rFonts w:ascii="Times New Roman" w:hAnsi="Times New Roman"/>
          <w:sz w:val="24"/>
          <w:szCs w:val="24"/>
        </w:rPr>
        <w:t>3</w:t>
      </w:r>
      <w:r w:rsidRPr="007F457D"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 xml:space="preserve"> -</w:t>
      </w:r>
      <w:r w:rsidR="00DE5C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-2021.</w:t>
      </w:r>
    </w:p>
    <w:p w14:paraId="64D47BFA" w14:textId="77777777" w:rsidR="00242F6A" w:rsidRDefault="00242F6A" w:rsidP="00242F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Ώρα έναρξης συζήτησης των υποθέσεων ορίζεται η 10.00΄π.μ.</w:t>
      </w:r>
    </w:p>
    <w:p w14:paraId="46A520A1" w14:textId="77777777" w:rsidR="00242F6A" w:rsidRDefault="00242F6A" w:rsidP="00242F6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Η εγγραφή των υποθέσεων στο οικείο πινάκιο ή έκθεμα με επιμέλεια της Γραμματείας του Ειρηνοδικείου Σκοπέλου ισχύει ως κλήτευση όλων των διαδίκων.</w:t>
      </w:r>
    </w:p>
    <w:p w14:paraId="47E18F2A" w14:textId="77777777" w:rsidR="00242F6A" w:rsidRPr="00D83F69" w:rsidRDefault="00242F6A" w:rsidP="00242F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3F69">
        <w:rPr>
          <w:rFonts w:ascii="Times New Roman" w:hAnsi="Times New Roman"/>
          <w:sz w:val="24"/>
          <w:szCs w:val="24"/>
        </w:rPr>
        <w:t>Αντίγραφο της πράξης αυτής να τοιχοκολληθεί με επιμέλεια της Γραμματείας του Ειρηνοδικείου Σκοπέλου στον πίνακα ανακοινώσεων και να ενημερωθεί σχετικά ο Δικηγορικός Σύλλογος Βόλου.</w:t>
      </w:r>
    </w:p>
    <w:p w14:paraId="333E0D75" w14:textId="77777777" w:rsidR="00242F6A" w:rsidRDefault="00242F6A" w:rsidP="00242F6A">
      <w:pPr>
        <w:jc w:val="both"/>
        <w:rPr>
          <w:rFonts w:ascii="Times New Roman" w:hAnsi="Times New Roman"/>
          <w:sz w:val="24"/>
          <w:szCs w:val="24"/>
        </w:rPr>
      </w:pPr>
      <w:r w:rsidRPr="006D5C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14:paraId="6E971B1E" w14:textId="77777777" w:rsidR="00242F6A" w:rsidRPr="006D5CA7" w:rsidRDefault="00242F6A" w:rsidP="00242F6A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6D5C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Σκόπελος, 4 Ιανουαρίου </w:t>
      </w:r>
      <w:r w:rsidRPr="006D5CA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</w:p>
    <w:p w14:paraId="35F83108" w14:textId="77777777" w:rsidR="00242F6A" w:rsidRDefault="00242F6A" w:rsidP="00242F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D5CA7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>Η</w:t>
      </w:r>
      <w:r w:rsidRPr="006D5C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Ειρηνοδίκης Σκοπέλ</w:t>
      </w:r>
      <w:r w:rsidRPr="006D5CA7">
        <w:rPr>
          <w:rFonts w:ascii="Times New Roman" w:hAnsi="Times New Roman"/>
          <w:sz w:val="24"/>
          <w:szCs w:val="24"/>
        </w:rPr>
        <w:t>ου</w:t>
      </w:r>
    </w:p>
    <w:p w14:paraId="0D7DBF60" w14:textId="77777777" w:rsidR="00242F6A" w:rsidRDefault="00242F6A" w:rsidP="00242F6A">
      <w:pPr>
        <w:jc w:val="both"/>
        <w:rPr>
          <w:rFonts w:ascii="Times New Roman" w:hAnsi="Times New Roman"/>
          <w:sz w:val="24"/>
          <w:szCs w:val="24"/>
        </w:rPr>
      </w:pPr>
    </w:p>
    <w:p w14:paraId="2C237395" w14:textId="77777777" w:rsidR="00242F6A" w:rsidRPr="003078DC" w:rsidRDefault="00242F6A" w:rsidP="00242F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ΕΙΡΗΝΗ ΤΕΜΑ</w:t>
      </w:r>
      <w:r w:rsidRPr="006D5CA7">
        <w:t xml:space="preserve">                                                                                                     </w:t>
      </w:r>
    </w:p>
    <w:p w14:paraId="6715ED53" w14:textId="77777777" w:rsidR="00242F6A" w:rsidRDefault="00242F6A" w:rsidP="00242F6A"/>
    <w:p w14:paraId="4F3E6CF5" w14:textId="77777777" w:rsidR="00242F6A" w:rsidRDefault="00242F6A" w:rsidP="00242F6A"/>
    <w:p w14:paraId="28E6CABF" w14:textId="77777777" w:rsidR="00A94B49" w:rsidRDefault="00A94B49"/>
    <w:sectPr w:rsidR="00A94B49" w:rsidSect="000D3E4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DDE7E" w14:textId="77777777" w:rsidR="00BC6CFF" w:rsidRDefault="00BC6CFF">
      <w:pPr>
        <w:spacing w:after="0" w:line="240" w:lineRule="auto"/>
      </w:pPr>
      <w:r>
        <w:separator/>
      </w:r>
    </w:p>
  </w:endnote>
  <w:endnote w:type="continuationSeparator" w:id="0">
    <w:p w14:paraId="170E3229" w14:textId="77777777" w:rsidR="00BC6CFF" w:rsidRDefault="00BC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D9781" w14:textId="77777777" w:rsidR="00352B6C" w:rsidRDefault="00242F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2A9D780" w14:textId="77777777" w:rsidR="00352B6C" w:rsidRDefault="00BC6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2037D" w14:textId="77777777" w:rsidR="00BC6CFF" w:rsidRDefault="00BC6CFF">
      <w:pPr>
        <w:spacing w:after="0" w:line="240" w:lineRule="auto"/>
      </w:pPr>
      <w:r>
        <w:separator/>
      </w:r>
    </w:p>
  </w:footnote>
  <w:footnote w:type="continuationSeparator" w:id="0">
    <w:p w14:paraId="29A335BC" w14:textId="77777777" w:rsidR="00BC6CFF" w:rsidRDefault="00BC6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6A"/>
    <w:rsid w:val="00231D32"/>
    <w:rsid w:val="00242F6A"/>
    <w:rsid w:val="00923371"/>
    <w:rsid w:val="00A94B49"/>
    <w:rsid w:val="00BC6CFF"/>
    <w:rsid w:val="00C325EC"/>
    <w:rsid w:val="00D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FD6C"/>
  <w15:chartTrackingRefBased/>
  <w15:docId w15:val="{CDC63C35-552C-412B-8ECD-0F40C759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F6A"/>
    <w:pPr>
      <w:spacing w:after="200" w:line="276" w:lineRule="auto"/>
    </w:pPr>
    <w:rPr>
      <w:rFonts w:ascii="Calibri" w:eastAsia="Calibri" w:hAnsi="Calibri" w:cs="Times New Roman"/>
      <w:lang w:val="el-GR"/>
    </w:rPr>
  </w:style>
  <w:style w:type="paragraph" w:styleId="Heading1">
    <w:name w:val="heading 1"/>
    <w:basedOn w:val="Normal"/>
    <w:next w:val="Normal"/>
    <w:link w:val="Heading1Char"/>
    <w:qFormat/>
    <w:rsid w:val="00242F6A"/>
    <w:pPr>
      <w:keepNext/>
      <w:spacing w:after="0" w:line="360" w:lineRule="auto"/>
      <w:jc w:val="both"/>
      <w:outlineLvl w:val="0"/>
    </w:pPr>
    <w:rPr>
      <w:rFonts w:ascii="Garamond" w:eastAsia="Times New Roman" w:hAnsi="Garamond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F6A"/>
    <w:rPr>
      <w:rFonts w:ascii="Garamond" w:eastAsia="Times New Roman" w:hAnsi="Garamond" w:cs="Times New Roman"/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unhideWhenUsed/>
    <w:rsid w:val="00242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42F6A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45840</dc:creator>
  <cp:keywords/>
  <dc:description/>
  <cp:lastModifiedBy>Γρηγόρης</cp:lastModifiedBy>
  <cp:revision>2</cp:revision>
  <dcterms:created xsi:type="dcterms:W3CDTF">2021-01-05T17:55:00Z</dcterms:created>
  <dcterms:modified xsi:type="dcterms:W3CDTF">2021-01-05T17:55:00Z</dcterms:modified>
</cp:coreProperties>
</file>